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F201" w14:textId="77777777" w:rsidR="00AC7780" w:rsidRPr="00AC7780" w:rsidRDefault="00AC7780" w:rsidP="00AC7780">
      <w:pPr>
        <w:jc w:val="both"/>
        <w:rPr>
          <w:rFonts w:asciiTheme="majorHAnsi" w:hAnsiTheme="majorHAnsi" w:cstheme="majorHAnsi"/>
          <w:b/>
          <w:bCs/>
          <w:sz w:val="24"/>
          <w:szCs w:val="24"/>
          <w:lang w:val="en-US"/>
        </w:rPr>
      </w:pPr>
      <w:r w:rsidRPr="00AC7780">
        <w:rPr>
          <w:rFonts w:asciiTheme="majorHAnsi" w:hAnsiTheme="majorHAnsi" w:cstheme="majorHAnsi"/>
          <w:b/>
          <w:bCs/>
          <w:sz w:val="24"/>
          <w:szCs w:val="24"/>
          <w:lang w:val="en-US"/>
        </w:rPr>
        <w:t>Instructions for the development of case study projects</w:t>
      </w:r>
    </w:p>
    <w:p w14:paraId="063B0136" w14:textId="77777777" w:rsidR="00AC7780" w:rsidRPr="00AC7780" w:rsidRDefault="00AC7780" w:rsidP="00AC7780">
      <w:pPr>
        <w:spacing w:after="0" w:line="360" w:lineRule="auto"/>
        <w:jc w:val="both"/>
        <w:rPr>
          <w:sz w:val="24"/>
          <w:szCs w:val="24"/>
          <w:lang w:val="en-US"/>
        </w:rPr>
      </w:pPr>
      <w:r w:rsidRPr="00AC7780">
        <w:rPr>
          <w:sz w:val="24"/>
          <w:szCs w:val="24"/>
          <w:lang w:val="en-US"/>
        </w:rPr>
        <w:t>For each section the following, must be applied:</w:t>
      </w:r>
    </w:p>
    <w:p w14:paraId="20AA16DD" w14:textId="77777777" w:rsidR="00AC7780" w:rsidRPr="00AC7780" w:rsidRDefault="00AC7780" w:rsidP="00AC7780">
      <w:pPr>
        <w:spacing w:after="0" w:line="360" w:lineRule="auto"/>
        <w:jc w:val="both"/>
        <w:rPr>
          <w:sz w:val="24"/>
          <w:szCs w:val="24"/>
          <w:lang w:val="en-US"/>
        </w:rPr>
      </w:pPr>
      <w:r w:rsidRPr="00AC7780">
        <w:rPr>
          <w:sz w:val="24"/>
          <w:szCs w:val="24"/>
          <w:lang w:val="en-US"/>
        </w:rPr>
        <w:t>a) Case Study name: name the exercise</w:t>
      </w:r>
    </w:p>
    <w:p w14:paraId="1BDF336D" w14:textId="5EBF38DE" w:rsidR="00AC7780" w:rsidRPr="00AC7780" w:rsidRDefault="00AC7780" w:rsidP="00AC7780">
      <w:pPr>
        <w:spacing w:after="0" w:line="360" w:lineRule="auto"/>
        <w:jc w:val="both"/>
        <w:rPr>
          <w:sz w:val="24"/>
          <w:szCs w:val="24"/>
          <w:lang w:val="en-US"/>
        </w:rPr>
      </w:pPr>
      <w:r w:rsidRPr="00AC7780">
        <w:rPr>
          <w:sz w:val="24"/>
          <w:szCs w:val="24"/>
          <w:lang w:val="en-US"/>
        </w:rPr>
        <w:t>b) Qualification (example for a Welding Qualification): Fillet Welder, Plate Welder, Tube Welder, Welding Engineer, Welding Technologist, Welding Specialist, Welding Practitioner, Welding Inspector Level Basic, Welding Inspector Level Standard, Welding Inspector Level Comprehensive</w:t>
      </w:r>
    </w:p>
    <w:p w14:paraId="5CC496BE" w14:textId="77777777" w:rsidR="00AC7780" w:rsidRPr="00AC7780" w:rsidRDefault="00AC7780" w:rsidP="00AC7780">
      <w:pPr>
        <w:spacing w:after="0" w:line="360" w:lineRule="auto"/>
        <w:jc w:val="both"/>
        <w:rPr>
          <w:sz w:val="24"/>
          <w:szCs w:val="24"/>
          <w:lang w:val="en-US"/>
        </w:rPr>
      </w:pPr>
      <w:r w:rsidRPr="00AC7780">
        <w:rPr>
          <w:sz w:val="24"/>
          <w:szCs w:val="24"/>
          <w:lang w:val="en-US"/>
        </w:rPr>
        <w:t>c) Subject title: topic of the case study project</w:t>
      </w:r>
    </w:p>
    <w:p w14:paraId="7E2F830F" w14:textId="2D81778E" w:rsidR="00AC7780" w:rsidRPr="00AC7780" w:rsidRDefault="00AC7780" w:rsidP="00AC7780">
      <w:pPr>
        <w:spacing w:after="0" w:line="360" w:lineRule="auto"/>
        <w:jc w:val="both"/>
        <w:rPr>
          <w:sz w:val="24"/>
          <w:szCs w:val="24"/>
          <w:lang w:val="en-US"/>
        </w:rPr>
      </w:pPr>
      <w:r w:rsidRPr="00AC7780">
        <w:rPr>
          <w:sz w:val="24"/>
          <w:szCs w:val="24"/>
          <w:lang w:val="en-US"/>
        </w:rPr>
        <w:t>d) Learning Outcome(s): specific knowledge, skills, or expertise being evaluated by the question</w:t>
      </w:r>
    </w:p>
    <w:p w14:paraId="149632DF" w14:textId="1E9482A9" w:rsidR="00AC7780" w:rsidRPr="00AC7780" w:rsidRDefault="00AC7780" w:rsidP="00AC7780">
      <w:pPr>
        <w:spacing w:after="0" w:line="360" w:lineRule="auto"/>
        <w:jc w:val="both"/>
        <w:rPr>
          <w:sz w:val="24"/>
          <w:szCs w:val="24"/>
          <w:lang w:val="en-US"/>
        </w:rPr>
      </w:pPr>
      <w:r w:rsidRPr="00AC7780">
        <w:rPr>
          <w:sz w:val="24"/>
          <w:szCs w:val="24"/>
          <w:lang w:val="en-US"/>
        </w:rPr>
        <w:t>e) Completion Time: indicate the exact duration to complete the exercise</w:t>
      </w:r>
    </w:p>
    <w:p w14:paraId="2D0C4204" w14:textId="45E5E99A" w:rsidR="00AC7780" w:rsidRPr="00AC7780" w:rsidRDefault="00AC7780" w:rsidP="00AC7780">
      <w:pPr>
        <w:spacing w:after="0" w:line="360" w:lineRule="auto"/>
        <w:jc w:val="both"/>
        <w:rPr>
          <w:sz w:val="24"/>
          <w:szCs w:val="24"/>
          <w:lang w:val="en-US"/>
        </w:rPr>
      </w:pPr>
      <w:r w:rsidRPr="00AC7780">
        <w:rPr>
          <w:sz w:val="24"/>
          <w:szCs w:val="24"/>
          <w:lang w:val="en-US"/>
        </w:rPr>
        <w:t>f) Assessment Criteria: identify which are the assessment criteria that will be considered to determine the performance of the student/trainee</w:t>
      </w:r>
    </w:p>
    <w:p w14:paraId="18C0BA16" w14:textId="02F32154" w:rsidR="00AC7780" w:rsidRPr="00AC7780" w:rsidRDefault="00AC7780" w:rsidP="00AC7780">
      <w:pPr>
        <w:spacing w:after="0" w:line="360" w:lineRule="auto"/>
        <w:jc w:val="both"/>
        <w:rPr>
          <w:sz w:val="24"/>
          <w:szCs w:val="24"/>
          <w:lang w:val="en-US"/>
        </w:rPr>
      </w:pPr>
      <w:r w:rsidRPr="00AC7780">
        <w:rPr>
          <w:sz w:val="24"/>
          <w:szCs w:val="24"/>
          <w:lang w:val="en-US"/>
        </w:rPr>
        <w:t>g) Summary: provide an overview about the practical assessment itself; identify the goal(s) in a teaching perspective (e.g., practical demonstration of metal transfer modes (dip, globular, spray and pulsed), controlled transfer mode and their application)</w:t>
      </w:r>
    </w:p>
    <w:p w14:paraId="08F70F42" w14:textId="0A3F8134" w:rsidR="00AC7780" w:rsidRPr="00AC7780" w:rsidRDefault="00AC7780" w:rsidP="00AC7780">
      <w:pPr>
        <w:spacing w:after="0" w:line="360" w:lineRule="auto"/>
        <w:jc w:val="both"/>
        <w:rPr>
          <w:sz w:val="24"/>
          <w:szCs w:val="24"/>
          <w:lang w:val="en-US"/>
        </w:rPr>
      </w:pPr>
      <w:r w:rsidRPr="00AC7780">
        <w:rPr>
          <w:sz w:val="24"/>
          <w:szCs w:val="24"/>
          <w:lang w:val="en-US"/>
        </w:rPr>
        <w:t>h) Instructions: provide a full description of the steps or tasks needed for conducting the exercise/case study; when applicable: indicate the minimum and maximum number of students/trainees per group</w:t>
      </w:r>
    </w:p>
    <w:p w14:paraId="5F307805" w14:textId="750E766C" w:rsidR="00AC7780" w:rsidRPr="00AC7780" w:rsidRDefault="00AC7780" w:rsidP="00AC7780">
      <w:pPr>
        <w:spacing w:after="0" w:line="360" w:lineRule="auto"/>
        <w:jc w:val="both"/>
        <w:rPr>
          <w:sz w:val="24"/>
          <w:szCs w:val="24"/>
          <w:lang w:val="en-US"/>
        </w:rPr>
      </w:pPr>
      <w:r w:rsidRPr="00AC7780">
        <w:rPr>
          <w:sz w:val="24"/>
          <w:szCs w:val="24"/>
          <w:lang w:val="en-US"/>
        </w:rPr>
        <w:t>i) Resources Needed: indicate the resources (e.g., materials and equipment) are necessary for supporting the execution of the practical assessment (e.g., Welding Procedures Specifications (WPS), drawings, standards, PowerPoint, etc. (the supporting material have to be attached to the study case project); when applicable: describe where the exercise is performed, and which conditions may have influence in the performance of the exercise/case study (e.g., classroom with adequate light; welding shop, etc.)</w:t>
      </w:r>
    </w:p>
    <w:p w14:paraId="53283F15" w14:textId="1A0BF50B" w:rsidR="00AC7780" w:rsidRPr="00AC7780" w:rsidRDefault="00AC7780" w:rsidP="00AC7780">
      <w:pPr>
        <w:spacing w:after="0" w:line="360" w:lineRule="auto"/>
        <w:jc w:val="both"/>
        <w:rPr>
          <w:sz w:val="24"/>
          <w:szCs w:val="24"/>
          <w:lang w:val="en-US"/>
        </w:rPr>
      </w:pPr>
      <w:r w:rsidRPr="00AC7780">
        <w:rPr>
          <w:sz w:val="24"/>
          <w:szCs w:val="24"/>
          <w:lang w:val="en-US"/>
        </w:rPr>
        <w:t>j) Solution: provide the solution for the practical assessment case by explaining the correct reasoning for solving a specific problem, case, etc. when applicable: provide information about the assessment methods/tools and criteria (e.g., verify if results are matching with the LOs; comparative analyses of group answers and working-out major keys (trainers); quality of the outputs/products; reasoning behind the problem resolution, etc.)</w:t>
      </w:r>
    </w:p>
    <w:p w14:paraId="2FE16493" w14:textId="51698973" w:rsidR="00AC7780" w:rsidRPr="00AC7780" w:rsidRDefault="00AC7780" w:rsidP="00AC7780">
      <w:pPr>
        <w:spacing w:after="0" w:line="360" w:lineRule="auto"/>
        <w:jc w:val="both"/>
        <w:rPr>
          <w:rFonts w:asciiTheme="majorHAnsi" w:hAnsiTheme="majorHAnsi" w:cstheme="majorHAnsi"/>
          <w:b/>
          <w:bCs/>
          <w:sz w:val="24"/>
          <w:szCs w:val="24"/>
        </w:rPr>
      </w:pPr>
      <w:r w:rsidRPr="00AC7780">
        <w:rPr>
          <w:rFonts w:asciiTheme="majorHAnsi" w:hAnsiTheme="majorHAnsi" w:cstheme="majorHAnsi"/>
          <w:b/>
          <w:bCs/>
          <w:sz w:val="24"/>
          <w:szCs w:val="24"/>
        </w:rPr>
        <w:lastRenderedPageBreak/>
        <w:t>Case study projects template</w:t>
      </w:r>
    </w:p>
    <w:tbl>
      <w:tblPr>
        <w:tblStyle w:val="SimplesTabela11"/>
        <w:tblW w:w="9960" w:type="dxa"/>
        <w:jc w:val="center"/>
        <w:tblLook w:val="04A0" w:firstRow="1" w:lastRow="0" w:firstColumn="1" w:lastColumn="0" w:noHBand="0" w:noVBand="1"/>
      </w:tblPr>
      <w:tblGrid>
        <w:gridCol w:w="9960"/>
      </w:tblGrid>
      <w:tr w:rsidR="00DA78E9" w:rsidRPr="00570744" w14:paraId="5DFEFCB2" w14:textId="77777777" w:rsidTr="00825F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13D3FC" w14:textId="77777777" w:rsidR="00AC7780" w:rsidRDefault="00DA78E9" w:rsidP="00570744">
            <w:pPr>
              <w:spacing w:line="240" w:lineRule="auto"/>
              <w:rPr>
                <w:rFonts w:asciiTheme="majorHAnsi" w:hAnsiTheme="majorHAnsi" w:cstheme="majorHAnsi"/>
                <w:b w:val="0"/>
                <w:bCs w:val="0"/>
                <w:color w:val="002060"/>
                <w:lang w:val="en-GB" w:eastAsia="pt-PT"/>
              </w:rPr>
            </w:pPr>
            <w:r w:rsidRPr="00570744">
              <w:rPr>
                <w:rFonts w:asciiTheme="majorHAnsi" w:hAnsiTheme="majorHAnsi" w:cstheme="majorHAnsi"/>
                <w:color w:val="002060"/>
                <w:lang w:val="en-GB" w:eastAsia="pt-PT"/>
              </w:rPr>
              <w:t>Case Study name</w:t>
            </w:r>
            <w:bookmarkStart w:id="0" w:name="_Hlk94794284"/>
            <w:r w:rsidRPr="00570744">
              <w:rPr>
                <w:rFonts w:asciiTheme="majorHAnsi" w:hAnsiTheme="majorHAnsi" w:cstheme="majorHAnsi"/>
                <w:color w:val="002060"/>
                <w:lang w:val="en-GB" w:eastAsia="pt-PT"/>
              </w:rPr>
              <w:t>:</w:t>
            </w:r>
          </w:p>
          <w:p w14:paraId="372693C0" w14:textId="61B65626" w:rsidR="00DA78E9" w:rsidRPr="00570744" w:rsidRDefault="00DA78E9" w:rsidP="00570744">
            <w:pPr>
              <w:spacing w:line="240" w:lineRule="auto"/>
              <w:rPr>
                <w:rFonts w:asciiTheme="majorHAnsi" w:hAnsiTheme="majorHAnsi" w:cstheme="majorHAnsi"/>
                <w:color w:val="002060"/>
                <w:lang w:val="en-GB" w:eastAsia="pt-PT"/>
              </w:rPr>
            </w:pPr>
            <w:r w:rsidRPr="00570744">
              <w:rPr>
                <w:rFonts w:asciiTheme="majorHAnsi" w:hAnsiTheme="majorHAnsi" w:cstheme="majorHAnsi"/>
                <w:color w:val="002060"/>
                <w:lang w:val="en-GB" w:eastAsia="pt-PT"/>
              </w:rPr>
              <w:t xml:space="preserve"> </w:t>
            </w:r>
            <w:bookmarkEnd w:id="0"/>
          </w:p>
        </w:tc>
      </w:tr>
      <w:tr w:rsidR="00DA78E9" w:rsidRPr="00AC7780" w14:paraId="6C489ADD"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4CC556" w14:textId="77777777" w:rsidR="00AC7780" w:rsidRDefault="00DA78E9" w:rsidP="00570744">
            <w:pPr>
              <w:spacing w:line="240" w:lineRule="auto"/>
              <w:rPr>
                <w:rFonts w:asciiTheme="majorHAnsi" w:hAnsiTheme="majorHAnsi" w:cstheme="majorHAnsi"/>
                <w:b w:val="0"/>
                <w:bCs w:val="0"/>
                <w:color w:val="002060"/>
                <w:lang w:val="en-GB" w:eastAsia="pt-PT"/>
              </w:rPr>
            </w:pPr>
            <w:r w:rsidRPr="00570744">
              <w:rPr>
                <w:rFonts w:asciiTheme="majorHAnsi" w:hAnsiTheme="majorHAnsi" w:cstheme="majorHAnsi"/>
                <w:color w:val="002060"/>
                <w:lang w:val="en-GB" w:eastAsia="pt-PT"/>
              </w:rPr>
              <w:t>Qualification:</w:t>
            </w:r>
          </w:p>
          <w:p w14:paraId="1A31319A" w14:textId="32B83EC4" w:rsidR="00DA78E9" w:rsidRPr="00570744" w:rsidRDefault="00DA78E9" w:rsidP="00570744">
            <w:pPr>
              <w:spacing w:line="240" w:lineRule="auto"/>
              <w:rPr>
                <w:rFonts w:asciiTheme="minorHAnsi" w:hAnsiTheme="minorHAnsi" w:cstheme="minorHAnsi"/>
                <w:lang w:val="en-GB" w:eastAsia="pt-PT"/>
              </w:rPr>
            </w:pPr>
            <w:r w:rsidRPr="00570744">
              <w:rPr>
                <w:rFonts w:asciiTheme="majorHAnsi" w:hAnsiTheme="majorHAnsi" w:cstheme="majorHAnsi"/>
                <w:color w:val="002060"/>
                <w:lang w:val="en-GB" w:eastAsia="pt-PT"/>
              </w:rPr>
              <w:t xml:space="preserve"> </w:t>
            </w:r>
          </w:p>
        </w:tc>
      </w:tr>
      <w:tr w:rsidR="00DA78E9" w:rsidRPr="00AC7780" w14:paraId="54A06444"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3716A53" w14:textId="77777777" w:rsidR="00AC7780" w:rsidRDefault="00DA78E9" w:rsidP="00570744">
            <w:pPr>
              <w:spacing w:line="240" w:lineRule="auto"/>
              <w:rPr>
                <w:rFonts w:asciiTheme="majorHAnsi" w:hAnsiTheme="majorHAnsi" w:cstheme="majorHAnsi"/>
                <w:b w:val="0"/>
                <w:bCs w:val="0"/>
                <w:color w:val="002060"/>
                <w:lang w:val="en-GB" w:eastAsia="pt-PT"/>
              </w:rPr>
            </w:pPr>
            <w:r w:rsidRPr="00570744">
              <w:rPr>
                <w:rFonts w:asciiTheme="majorHAnsi" w:hAnsiTheme="majorHAnsi" w:cstheme="majorHAnsi"/>
                <w:color w:val="002060"/>
                <w:lang w:val="en-GB" w:eastAsia="pt-PT"/>
              </w:rPr>
              <w:t>Subject title:</w:t>
            </w:r>
          </w:p>
          <w:p w14:paraId="3869F9C9" w14:textId="593B4FCE" w:rsidR="00DA78E9" w:rsidRPr="00570744" w:rsidRDefault="00DA78E9" w:rsidP="00570744">
            <w:pPr>
              <w:spacing w:line="240" w:lineRule="auto"/>
              <w:rPr>
                <w:rFonts w:asciiTheme="minorHAnsi" w:hAnsiTheme="minorHAnsi" w:cstheme="minorHAnsi"/>
                <w:lang w:val="en-GB" w:eastAsia="pt-PT"/>
              </w:rPr>
            </w:pPr>
            <w:r w:rsidRPr="00570744">
              <w:rPr>
                <w:rFonts w:asciiTheme="majorHAnsi" w:hAnsiTheme="majorHAnsi" w:cstheme="majorHAnsi"/>
                <w:color w:val="002060"/>
                <w:lang w:val="en-GB" w:eastAsia="pt-PT"/>
              </w:rPr>
              <w:t xml:space="preserve"> </w:t>
            </w:r>
          </w:p>
        </w:tc>
      </w:tr>
      <w:tr w:rsidR="00DA78E9" w:rsidRPr="00AC7780" w14:paraId="094F26F2"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C805EAD" w14:textId="4A08F2F4" w:rsidR="00DA78E9" w:rsidRDefault="00DA78E9" w:rsidP="00AC7780">
            <w:pPr>
              <w:spacing w:line="240" w:lineRule="auto"/>
              <w:rPr>
                <w:rFonts w:asciiTheme="majorHAnsi" w:hAnsiTheme="majorHAnsi" w:cstheme="majorHAnsi"/>
                <w:b w:val="0"/>
                <w:bCs w:val="0"/>
                <w:color w:val="002060"/>
                <w:lang w:val="en-GB" w:eastAsia="pt-PT"/>
              </w:rPr>
            </w:pPr>
            <w:r w:rsidRPr="00570744">
              <w:rPr>
                <w:rFonts w:asciiTheme="majorHAnsi" w:hAnsiTheme="majorHAnsi" w:cstheme="majorHAnsi"/>
                <w:color w:val="002060"/>
                <w:lang w:val="en-GB" w:eastAsia="pt-PT"/>
              </w:rPr>
              <w:t>Learning Outcome(s):</w:t>
            </w:r>
          </w:p>
          <w:p w14:paraId="545D4AD0" w14:textId="77777777" w:rsidR="00AC7780" w:rsidRDefault="00AC7780" w:rsidP="00AC7780">
            <w:pPr>
              <w:spacing w:line="240" w:lineRule="auto"/>
              <w:rPr>
                <w:rFonts w:asciiTheme="majorHAnsi" w:hAnsiTheme="majorHAnsi" w:cstheme="majorHAnsi"/>
                <w:b w:val="0"/>
                <w:bCs w:val="0"/>
                <w:color w:val="002060"/>
                <w:lang w:val="en-GB" w:eastAsia="pt-PT"/>
              </w:rPr>
            </w:pPr>
          </w:p>
          <w:p w14:paraId="58D5489A" w14:textId="4108DFD9" w:rsidR="00AC7780" w:rsidRPr="00AC7780" w:rsidRDefault="00AC7780" w:rsidP="00AC7780">
            <w:pPr>
              <w:spacing w:line="240" w:lineRule="auto"/>
              <w:rPr>
                <w:rFonts w:asciiTheme="majorHAnsi" w:hAnsiTheme="majorHAnsi" w:cstheme="majorHAnsi"/>
                <w:b w:val="0"/>
                <w:bCs w:val="0"/>
                <w:color w:val="002060"/>
                <w:lang w:val="en-GB" w:eastAsia="pt-PT"/>
              </w:rPr>
            </w:pPr>
          </w:p>
        </w:tc>
      </w:tr>
      <w:tr w:rsidR="00DA78E9" w:rsidRPr="00AC7780" w14:paraId="5AF5C5A7"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F10AD4B" w14:textId="77777777" w:rsidR="00AC7780" w:rsidRDefault="00DA78E9" w:rsidP="00570744">
            <w:pPr>
              <w:spacing w:line="240" w:lineRule="auto"/>
              <w:rPr>
                <w:rFonts w:asciiTheme="majorHAnsi" w:hAnsiTheme="majorHAnsi" w:cstheme="majorHAnsi"/>
                <w:b w:val="0"/>
                <w:bCs w:val="0"/>
                <w:color w:val="002060"/>
                <w:lang w:val="en-GB"/>
              </w:rPr>
            </w:pPr>
            <w:r w:rsidRPr="00570744">
              <w:rPr>
                <w:rFonts w:asciiTheme="majorHAnsi" w:hAnsiTheme="majorHAnsi" w:cstheme="majorHAnsi"/>
                <w:color w:val="002060"/>
                <w:lang w:val="en-GB"/>
              </w:rPr>
              <w:t>Completion Time:</w:t>
            </w:r>
          </w:p>
          <w:p w14:paraId="3C95D414" w14:textId="33BCDA55" w:rsidR="00DA78E9" w:rsidRPr="00570744" w:rsidRDefault="00DA78E9" w:rsidP="00570744">
            <w:pPr>
              <w:spacing w:line="240" w:lineRule="auto"/>
              <w:rPr>
                <w:rFonts w:asciiTheme="minorHAnsi" w:hAnsiTheme="minorHAnsi" w:cstheme="minorHAnsi"/>
                <w:lang w:val="en-GB"/>
              </w:rPr>
            </w:pPr>
            <w:r w:rsidRPr="00570744">
              <w:rPr>
                <w:rFonts w:asciiTheme="majorHAnsi" w:hAnsiTheme="majorHAnsi" w:cstheme="majorHAnsi"/>
                <w:color w:val="002060"/>
                <w:lang w:val="en-GB"/>
              </w:rPr>
              <w:t xml:space="preserve"> </w:t>
            </w:r>
          </w:p>
        </w:tc>
      </w:tr>
      <w:tr w:rsidR="00DA78E9" w:rsidRPr="00AC7780" w14:paraId="6F299E4B"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CE995D" w14:textId="77777777" w:rsidR="00AC7780" w:rsidRDefault="00DA78E9" w:rsidP="00570744">
            <w:pPr>
              <w:spacing w:line="240" w:lineRule="auto"/>
              <w:rPr>
                <w:rFonts w:asciiTheme="majorHAnsi" w:hAnsiTheme="majorHAnsi" w:cstheme="majorHAnsi"/>
                <w:b w:val="0"/>
                <w:bCs w:val="0"/>
                <w:color w:val="002060"/>
                <w:lang w:val="en-GB"/>
              </w:rPr>
            </w:pPr>
            <w:r w:rsidRPr="00570744">
              <w:rPr>
                <w:rFonts w:asciiTheme="majorHAnsi" w:hAnsiTheme="majorHAnsi" w:cstheme="majorHAnsi"/>
                <w:color w:val="002060"/>
                <w:lang w:val="en-GB"/>
              </w:rPr>
              <w:t>Assessment Criteria:</w:t>
            </w:r>
          </w:p>
          <w:p w14:paraId="21AC6EF6" w14:textId="6DD4FBD9" w:rsidR="00DA78E9" w:rsidRPr="00570744" w:rsidRDefault="00DA78E9" w:rsidP="00570744">
            <w:pPr>
              <w:spacing w:line="240" w:lineRule="auto"/>
              <w:rPr>
                <w:rFonts w:asciiTheme="minorHAnsi" w:hAnsiTheme="minorHAnsi" w:cstheme="minorHAnsi"/>
                <w:lang w:val="en-GB"/>
              </w:rPr>
            </w:pPr>
            <w:r w:rsidRPr="00570744">
              <w:rPr>
                <w:rFonts w:asciiTheme="majorHAnsi" w:hAnsiTheme="majorHAnsi" w:cstheme="majorHAnsi"/>
                <w:color w:val="002060"/>
                <w:lang w:val="en-GB"/>
              </w:rPr>
              <w:t xml:space="preserve"> </w:t>
            </w:r>
          </w:p>
        </w:tc>
      </w:tr>
      <w:tr w:rsidR="00DA78E9" w:rsidRPr="00FE7A4F" w14:paraId="6D3C5C51"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AA95AA" w14:textId="3C9FF042" w:rsidR="00DA78E9" w:rsidRPr="00570744" w:rsidRDefault="00DA78E9" w:rsidP="00570744">
            <w:pPr>
              <w:spacing w:line="240" w:lineRule="auto"/>
              <w:jc w:val="center"/>
              <w:rPr>
                <w:rFonts w:asciiTheme="minorHAnsi" w:hAnsiTheme="minorHAnsi" w:cstheme="minorHAnsi"/>
                <w:color w:val="002060"/>
                <w:lang w:val="en-GB"/>
              </w:rPr>
            </w:pPr>
            <w:r w:rsidRPr="00570744">
              <w:rPr>
                <w:rFonts w:asciiTheme="majorHAnsi" w:hAnsiTheme="majorHAnsi" w:cstheme="majorHAnsi"/>
                <w:color w:val="002060"/>
                <w:lang w:val="en-GB"/>
              </w:rPr>
              <w:t>SUMMARY</w:t>
            </w:r>
            <w:r w:rsidR="00FE7A4F">
              <w:rPr>
                <w:rFonts w:asciiTheme="majorHAnsi" w:hAnsiTheme="majorHAnsi" w:cstheme="majorHAnsi"/>
                <w:color w:val="002060"/>
                <w:lang w:val="en-GB"/>
              </w:rPr>
              <w:t xml:space="preserve"> (</w:t>
            </w:r>
            <w:r w:rsidR="00FE7A4F" w:rsidRPr="00FE7A4F">
              <w:rPr>
                <w:rFonts w:asciiTheme="majorHAnsi" w:hAnsiTheme="majorHAnsi" w:cstheme="majorHAnsi"/>
                <w:color w:val="002060"/>
                <w:lang w:val="en-GB"/>
              </w:rPr>
              <w:t>detailed presentation of the exercise/case study</w:t>
            </w:r>
            <w:r w:rsidR="00FE7A4F">
              <w:rPr>
                <w:rFonts w:asciiTheme="majorHAnsi" w:hAnsiTheme="majorHAnsi" w:cstheme="majorHAnsi"/>
                <w:color w:val="002060"/>
                <w:lang w:val="en-GB"/>
              </w:rPr>
              <w:t>)</w:t>
            </w:r>
          </w:p>
        </w:tc>
      </w:tr>
      <w:tr w:rsidR="00DA78E9" w:rsidRPr="00FE7A4F" w14:paraId="5438DA75"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474E65" w14:textId="77777777" w:rsidR="00DA78E9" w:rsidRDefault="00DA78E9" w:rsidP="00570744">
            <w:pPr>
              <w:spacing w:line="240" w:lineRule="auto"/>
              <w:rPr>
                <w:rFonts w:asciiTheme="minorHAnsi" w:hAnsiTheme="minorHAnsi" w:cstheme="minorHAnsi"/>
                <w:b w:val="0"/>
                <w:bCs w:val="0"/>
                <w:lang w:val="en-GB"/>
              </w:rPr>
            </w:pPr>
          </w:p>
          <w:p w14:paraId="119648FF" w14:textId="77777777" w:rsidR="00AC7780" w:rsidRDefault="00AC7780" w:rsidP="00570744">
            <w:pPr>
              <w:spacing w:line="240" w:lineRule="auto"/>
              <w:rPr>
                <w:rFonts w:asciiTheme="minorHAnsi" w:hAnsiTheme="minorHAnsi" w:cstheme="minorHAnsi"/>
                <w:b w:val="0"/>
                <w:bCs w:val="0"/>
                <w:lang w:val="en-GB"/>
              </w:rPr>
            </w:pPr>
          </w:p>
          <w:p w14:paraId="4A427613" w14:textId="77777777" w:rsidR="00AC7780" w:rsidRDefault="00AC7780" w:rsidP="00570744">
            <w:pPr>
              <w:spacing w:line="240" w:lineRule="auto"/>
              <w:rPr>
                <w:rFonts w:asciiTheme="minorHAnsi" w:hAnsiTheme="minorHAnsi" w:cstheme="minorHAnsi"/>
                <w:b w:val="0"/>
                <w:bCs w:val="0"/>
                <w:lang w:val="en-GB"/>
              </w:rPr>
            </w:pPr>
          </w:p>
          <w:p w14:paraId="56569FAF" w14:textId="69325061" w:rsidR="00AC7780" w:rsidRPr="00570744" w:rsidRDefault="00AC7780" w:rsidP="00570744">
            <w:pPr>
              <w:spacing w:line="240" w:lineRule="auto"/>
              <w:rPr>
                <w:rFonts w:asciiTheme="minorHAnsi" w:hAnsiTheme="minorHAnsi" w:cstheme="minorHAnsi"/>
                <w:lang w:val="en-GB"/>
              </w:rPr>
            </w:pPr>
          </w:p>
        </w:tc>
      </w:tr>
      <w:tr w:rsidR="00DA78E9" w:rsidRPr="00FE7A4F" w14:paraId="3AB17E32"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21AB33" w14:textId="01B5AD35" w:rsidR="00DA78E9" w:rsidRPr="00570744" w:rsidRDefault="00DA78E9" w:rsidP="00570744">
            <w:pPr>
              <w:spacing w:line="240" w:lineRule="auto"/>
              <w:jc w:val="center"/>
              <w:rPr>
                <w:rFonts w:asciiTheme="majorHAnsi" w:hAnsiTheme="majorHAnsi" w:cstheme="majorHAnsi"/>
                <w:color w:val="002060"/>
                <w:lang w:val="en-GB"/>
              </w:rPr>
            </w:pPr>
            <w:r w:rsidRPr="00570744">
              <w:rPr>
                <w:rFonts w:asciiTheme="majorHAnsi" w:hAnsiTheme="majorHAnsi" w:cstheme="majorHAnsi"/>
                <w:color w:val="002060"/>
                <w:lang w:val="en-GB"/>
              </w:rPr>
              <w:t>INSTRUCTIONS</w:t>
            </w:r>
            <w:r w:rsidR="00FE7A4F">
              <w:rPr>
                <w:rFonts w:asciiTheme="majorHAnsi" w:hAnsiTheme="majorHAnsi" w:cstheme="majorHAnsi"/>
                <w:color w:val="002060"/>
                <w:lang w:val="en-GB"/>
              </w:rPr>
              <w:t xml:space="preserve"> (</w:t>
            </w:r>
            <w:r w:rsidR="00FE7A4F" w:rsidRPr="00FE7A4F">
              <w:rPr>
                <w:rFonts w:asciiTheme="majorHAnsi" w:hAnsiTheme="majorHAnsi" w:cstheme="majorHAnsi"/>
                <w:color w:val="002060"/>
                <w:lang w:val="en-GB"/>
              </w:rPr>
              <w:t>steps and tasks necessary to conduct the case study</w:t>
            </w:r>
            <w:r w:rsidR="00FE7A4F">
              <w:rPr>
                <w:rFonts w:asciiTheme="majorHAnsi" w:hAnsiTheme="majorHAnsi" w:cstheme="majorHAnsi"/>
                <w:color w:val="002060"/>
                <w:lang w:val="en-GB"/>
              </w:rPr>
              <w:t>)</w:t>
            </w:r>
          </w:p>
        </w:tc>
      </w:tr>
      <w:tr w:rsidR="00DA78E9" w:rsidRPr="00FE7A4F" w14:paraId="35D220E8"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E33734" w14:textId="77777777" w:rsidR="00DA78E9" w:rsidRDefault="00DA78E9" w:rsidP="00570744">
            <w:pPr>
              <w:spacing w:line="240" w:lineRule="auto"/>
              <w:rPr>
                <w:rFonts w:asciiTheme="minorHAnsi" w:hAnsiTheme="minorHAnsi" w:cstheme="minorHAnsi"/>
                <w:lang w:val="en-GB"/>
              </w:rPr>
            </w:pPr>
          </w:p>
          <w:p w14:paraId="5285D4A8" w14:textId="77777777" w:rsidR="00AC7780" w:rsidRDefault="00AC7780" w:rsidP="00570744">
            <w:pPr>
              <w:spacing w:line="240" w:lineRule="auto"/>
              <w:rPr>
                <w:rFonts w:asciiTheme="minorHAnsi" w:hAnsiTheme="minorHAnsi" w:cstheme="minorHAnsi"/>
                <w:lang w:val="en-GB"/>
              </w:rPr>
            </w:pPr>
          </w:p>
          <w:p w14:paraId="1FE457F7" w14:textId="77777777" w:rsidR="00AC7780" w:rsidRDefault="00AC7780" w:rsidP="00570744">
            <w:pPr>
              <w:spacing w:line="240" w:lineRule="auto"/>
              <w:rPr>
                <w:rFonts w:asciiTheme="minorHAnsi" w:hAnsiTheme="minorHAnsi" w:cstheme="minorHAnsi"/>
                <w:lang w:val="en-GB"/>
              </w:rPr>
            </w:pPr>
          </w:p>
          <w:p w14:paraId="0263481D" w14:textId="73B272A0" w:rsidR="00AC7780" w:rsidRPr="00570744" w:rsidRDefault="00AC7780" w:rsidP="00570744">
            <w:pPr>
              <w:spacing w:line="240" w:lineRule="auto"/>
              <w:rPr>
                <w:rFonts w:asciiTheme="minorHAnsi" w:hAnsiTheme="minorHAnsi" w:cstheme="minorHAnsi"/>
                <w:b w:val="0"/>
                <w:bCs w:val="0"/>
                <w:lang w:val="en-GB"/>
              </w:rPr>
            </w:pPr>
          </w:p>
        </w:tc>
      </w:tr>
      <w:tr w:rsidR="00DA78E9" w:rsidRPr="00FE7A4F" w14:paraId="4D5F371D"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4529BE" w14:textId="45177452" w:rsidR="00DA78E9" w:rsidRPr="00570744" w:rsidRDefault="00DA78E9" w:rsidP="00570744">
            <w:pPr>
              <w:spacing w:line="240" w:lineRule="auto"/>
              <w:jc w:val="center"/>
              <w:rPr>
                <w:rFonts w:asciiTheme="majorHAnsi" w:hAnsiTheme="majorHAnsi" w:cstheme="majorHAnsi"/>
                <w:color w:val="002060"/>
                <w:lang w:val="en-GB"/>
              </w:rPr>
            </w:pPr>
            <w:r w:rsidRPr="00570744">
              <w:rPr>
                <w:rFonts w:asciiTheme="majorHAnsi" w:hAnsiTheme="majorHAnsi" w:cstheme="majorHAnsi"/>
                <w:color w:val="002060"/>
                <w:lang w:val="en-GB"/>
              </w:rPr>
              <w:t>RESOURCES NEEDED</w:t>
            </w:r>
            <w:r w:rsidR="00FE7A4F">
              <w:rPr>
                <w:rFonts w:asciiTheme="majorHAnsi" w:hAnsiTheme="majorHAnsi" w:cstheme="majorHAnsi"/>
                <w:color w:val="002060"/>
                <w:lang w:val="en-GB"/>
              </w:rPr>
              <w:t xml:space="preserve"> (</w:t>
            </w:r>
            <w:r w:rsidR="00FE7A4F" w:rsidRPr="00FE7A4F">
              <w:rPr>
                <w:rFonts w:asciiTheme="majorHAnsi" w:hAnsiTheme="majorHAnsi" w:cstheme="majorHAnsi"/>
                <w:color w:val="002060"/>
                <w:lang w:val="en-GB"/>
              </w:rPr>
              <w:t>identification and their attachment</w:t>
            </w:r>
            <w:r w:rsidR="00FE7A4F">
              <w:rPr>
                <w:rFonts w:asciiTheme="majorHAnsi" w:hAnsiTheme="majorHAnsi" w:cstheme="majorHAnsi"/>
                <w:color w:val="002060"/>
                <w:lang w:val="en-GB"/>
              </w:rPr>
              <w:t>)</w:t>
            </w:r>
          </w:p>
        </w:tc>
      </w:tr>
      <w:tr w:rsidR="00DA78E9" w:rsidRPr="00FE7A4F" w14:paraId="2CC05B8B"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88D69B" w14:textId="77777777" w:rsidR="00DA78E9" w:rsidRDefault="00DA78E9" w:rsidP="00570744">
            <w:pPr>
              <w:spacing w:line="240" w:lineRule="auto"/>
              <w:rPr>
                <w:rFonts w:asciiTheme="minorHAnsi" w:hAnsiTheme="minorHAnsi" w:cstheme="minorHAnsi"/>
                <w:color w:val="002060"/>
                <w:lang w:val="en-GB"/>
              </w:rPr>
            </w:pPr>
          </w:p>
          <w:p w14:paraId="6395D3CC" w14:textId="77777777" w:rsidR="00AC7780" w:rsidRDefault="00AC7780" w:rsidP="00570744">
            <w:pPr>
              <w:spacing w:line="240" w:lineRule="auto"/>
              <w:rPr>
                <w:rFonts w:asciiTheme="minorHAnsi" w:hAnsiTheme="minorHAnsi" w:cstheme="minorHAnsi"/>
                <w:color w:val="002060"/>
                <w:lang w:val="en-GB"/>
              </w:rPr>
            </w:pPr>
          </w:p>
          <w:p w14:paraId="20C7FA76" w14:textId="77777777" w:rsidR="00AC7780" w:rsidRDefault="00AC7780" w:rsidP="00570744">
            <w:pPr>
              <w:spacing w:line="240" w:lineRule="auto"/>
              <w:rPr>
                <w:rFonts w:asciiTheme="minorHAnsi" w:hAnsiTheme="minorHAnsi" w:cstheme="minorHAnsi"/>
                <w:color w:val="002060"/>
                <w:lang w:val="en-GB"/>
              </w:rPr>
            </w:pPr>
          </w:p>
          <w:p w14:paraId="7A626B6E" w14:textId="25B1604C" w:rsidR="00AC7780" w:rsidRPr="00570744" w:rsidRDefault="00AC7780" w:rsidP="00570744">
            <w:pPr>
              <w:spacing w:line="240" w:lineRule="auto"/>
              <w:rPr>
                <w:rFonts w:asciiTheme="minorHAnsi" w:hAnsiTheme="minorHAnsi" w:cstheme="minorHAnsi"/>
                <w:b w:val="0"/>
                <w:bCs w:val="0"/>
                <w:color w:val="002060"/>
                <w:lang w:val="en-GB"/>
              </w:rPr>
            </w:pPr>
          </w:p>
        </w:tc>
      </w:tr>
      <w:tr w:rsidR="00DA78E9" w:rsidRPr="00570744" w14:paraId="7D558C78" w14:textId="77777777" w:rsidTr="00825F57">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84A25C" w14:textId="66CFF786" w:rsidR="00DA78E9" w:rsidRPr="00570744" w:rsidRDefault="00DA78E9" w:rsidP="00570744">
            <w:pPr>
              <w:spacing w:line="240" w:lineRule="auto"/>
              <w:jc w:val="center"/>
              <w:rPr>
                <w:rFonts w:asciiTheme="majorHAnsi" w:hAnsiTheme="majorHAnsi" w:cstheme="majorHAnsi"/>
                <w:color w:val="002060"/>
                <w:lang w:val="en-GB"/>
              </w:rPr>
            </w:pPr>
            <w:r w:rsidRPr="00570744">
              <w:rPr>
                <w:rFonts w:asciiTheme="majorHAnsi" w:hAnsiTheme="majorHAnsi" w:cstheme="majorHAnsi"/>
                <w:color w:val="002060"/>
                <w:lang w:val="en-GB"/>
              </w:rPr>
              <w:t>SOLUTION</w:t>
            </w:r>
          </w:p>
        </w:tc>
      </w:tr>
      <w:tr w:rsidR="00DA78E9" w:rsidRPr="00AC7780" w14:paraId="406B7E3E" w14:textId="77777777" w:rsidTr="00825F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E0B683A" w14:textId="77777777" w:rsidR="00DA78E9" w:rsidRDefault="00DA78E9" w:rsidP="00570744">
            <w:pPr>
              <w:keepNext/>
              <w:widowControl w:val="0"/>
              <w:autoSpaceDE w:val="0"/>
              <w:adjustRightInd w:val="0"/>
              <w:spacing w:line="240" w:lineRule="auto"/>
              <w:contextualSpacing/>
              <w:rPr>
                <w:rFonts w:asciiTheme="minorHAnsi" w:hAnsiTheme="minorHAnsi" w:cstheme="minorHAnsi"/>
                <w:lang w:val="en-GB" w:eastAsia="pt-PT"/>
              </w:rPr>
            </w:pPr>
          </w:p>
          <w:p w14:paraId="0004BD45" w14:textId="77777777" w:rsidR="00AC7780" w:rsidRDefault="00AC7780" w:rsidP="00570744">
            <w:pPr>
              <w:keepNext/>
              <w:widowControl w:val="0"/>
              <w:autoSpaceDE w:val="0"/>
              <w:adjustRightInd w:val="0"/>
              <w:spacing w:line="240" w:lineRule="auto"/>
              <w:contextualSpacing/>
              <w:rPr>
                <w:rFonts w:asciiTheme="minorHAnsi" w:hAnsiTheme="minorHAnsi" w:cstheme="minorHAnsi"/>
                <w:lang w:val="en-GB" w:eastAsia="pt-PT"/>
              </w:rPr>
            </w:pPr>
          </w:p>
          <w:p w14:paraId="1F55E63D" w14:textId="77777777" w:rsidR="00AC7780" w:rsidRDefault="00AC7780" w:rsidP="00570744">
            <w:pPr>
              <w:keepNext/>
              <w:widowControl w:val="0"/>
              <w:autoSpaceDE w:val="0"/>
              <w:adjustRightInd w:val="0"/>
              <w:spacing w:line="240" w:lineRule="auto"/>
              <w:contextualSpacing/>
              <w:rPr>
                <w:rFonts w:asciiTheme="minorHAnsi" w:hAnsiTheme="minorHAnsi" w:cstheme="minorHAnsi"/>
                <w:lang w:val="en-GB" w:eastAsia="pt-PT"/>
              </w:rPr>
            </w:pPr>
          </w:p>
          <w:p w14:paraId="1A36B932" w14:textId="0258AF9E" w:rsidR="00AC7780" w:rsidRPr="00570744" w:rsidRDefault="00AC7780" w:rsidP="00570744">
            <w:pPr>
              <w:keepNext/>
              <w:widowControl w:val="0"/>
              <w:autoSpaceDE w:val="0"/>
              <w:adjustRightInd w:val="0"/>
              <w:spacing w:line="240" w:lineRule="auto"/>
              <w:contextualSpacing/>
              <w:rPr>
                <w:rFonts w:asciiTheme="minorHAnsi" w:hAnsiTheme="minorHAnsi" w:cstheme="minorHAnsi"/>
                <w:b w:val="0"/>
                <w:bCs w:val="0"/>
                <w:lang w:val="en-GB" w:eastAsia="pt-PT"/>
              </w:rPr>
            </w:pPr>
          </w:p>
        </w:tc>
      </w:tr>
    </w:tbl>
    <w:p w14:paraId="77BCB5FF" w14:textId="77777777" w:rsidR="00087083" w:rsidRPr="00BF21F6" w:rsidRDefault="00087083" w:rsidP="00AC7780">
      <w:pPr>
        <w:spacing w:line="240" w:lineRule="auto"/>
        <w:rPr>
          <w:lang w:val="en-US"/>
        </w:rPr>
      </w:pPr>
    </w:p>
    <w:sectPr w:rsidR="00087083" w:rsidRPr="00BF21F6" w:rsidSect="00AC778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352F" w14:textId="77777777" w:rsidR="000B3216" w:rsidRDefault="000B3216" w:rsidP="00C56B77">
      <w:pPr>
        <w:spacing w:after="0" w:line="240" w:lineRule="auto"/>
      </w:pPr>
      <w:r>
        <w:separator/>
      </w:r>
    </w:p>
  </w:endnote>
  <w:endnote w:type="continuationSeparator" w:id="0">
    <w:p w14:paraId="22E61AFC" w14:textId="77777777" w:rsidR="000B3216" w:rsidRDefault="000B3216" w:rsidP="00C5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25F6" w14:textId="77777777" w:rsidR="00E4549D" w:rsidRDefault="00000000">
    <w:pPr>
      <w:pStyle w:val="Rodap"/>
      <w:jc w:val="right"/>
    </w:pPr>
  </w:p>
  <w:tbl>
    <w:tblPr>
      <w:tblW w:w="5000" w:type="pct"/>
      <w:tblCellMar>
        <w:left w:w="10" w:type="dxa"/>
        <w:right w:w="10" w:type="dxa"/>
      </w:tblCellMar>
      <w:tblLook w:val="0000" w:firstRow="0" w:lastRow="0" w:firstColumn="0" w:lastColumn="0" w:noHBand="0" w:noVBand="0"/>
    </w:tblPr>
    <w:tblGrid>
      <w:gridCol w:w="8758"/>
      <w:gridCol w:w="602"/>
    </w:tblGrid>
    <w:tr w:rsidR="00E4549D" w:rsidRPr="00FE7A4F" w14:paraId="56F612EA" w14:textId="77777777">
      <w:tc>
        <w:tcPr>
          <w:tcW w:w="8445" w:type="dxa"/>
          <w:shd w:val="clear" w:color="auto" w:fill="auto"/>
          <w:tcMar>
            <w:top w:w="0" w:type="dxa"/>
            <w:left w:w="108" w:type="dxa"/>
            <w:bottom w:w="0" w:type="dxa"/>
            <w:right w:w="108" w:type="dxa"/>
          </w:tcMar>
        </w:tcPr>
        <w:p w14:paraId="5BD04534" w14:textId="77777777" w:rsidR="00E4549D" w:rsidRPr="00A07D1B" w:rsidRDefault="00000000">
          <w:pPr>
            <w:pStyle w:val="Rodap"/>
            <w:rPr>
              <w:rFonts w:asciiTheme="majorHAnsi" w:hAnsiTheme="majorHAnsi" w:cstheme="majorHAnsi"/>
              <w:b/>
              <w:bCs/>
              <w:sz w:val="24"/>
              <w:szCs w:val="24"/>
              <w:lang w:val="en-GB"/>
            </w:rPr>
          </w:pPr>
          <w:r w:rsidRPr="00A07D1B">
            <w:rPr>
              <w:rFonts w:asciiTheme="majorHAnsi" w:hAnsiTheme="majorHAnsi" w:cstheme="majorHAnsi"/>
              <w:b/>
              <w:bCs/>
              <w:color w:val="183F7A"/>
              <w:sz w:val="18"/>
              <w:lang w:val="en-GB"/>
            </w:rPr>
            <w:t>Copyright © by DRINVET All Rights Reserved |</w:t>
          </w:r>
          <w:r w:rsidRPr="00A07D1B">
            <w:rPr>
              <w:rFonts w:asciiTheme="majorHAnsi" w:hAnsiTheme="majorHAnsi" w:cstheme="majorHAnsi"/>
              <w:b/>
              <w:bCs/>
              <w:color w:val="183F7A"/>
              <w:sz w:val="18"/>
              <w:lang w:val="en-US"/>
            </w:rPr>
            <w:t xml:space="preserve"> </w:t>
          </w:r>
          <w:r>
            <w:rPr>
              <w:rFonts w:asciiTheme="majorHAnsi" w:hAnsiTheme="majorHAnsi" w:cstheme="majorHAnsi"/>
              <w:b/>
              <w:bCs/>
              <w:color w:val="183F7A"/>
              <w:sz w:val="18"/>
              <w:lang w:val="en-US"/>
            </w:rPr>
            <w:t>Guideline for Online Assessment (IO6)</w:t>
          </w:r>
        </w:p>
      </w:tc>
      <w:tc>
        <w:tcPr>
          <w:tcW w:w="581" w:type="dxa"/>
          <w:shd w:val="clear" w:color="auto" w:fill="auto"/>
          <w:tcMar>
            <w:top w:w="0" w:type="dxa"/>
            <w:left w:w="108" w:type="dxa"/>
            <w:bottom w:w="0" w:type="dxa"/>
            <w:right w:w="108" w:type="dxa"/>
          </w:tcMar>
        </w:tcPr>
        <w:p w14:paraId="5FFBB906" w14:textId="77777777" w:rsidR="00E4549D" w:rsidRPr="00EC1963" w:rsidRDefault="00000000">
          <w:pPr>
            <w:pStyle w:val="Rodap"/>
            <w:jc w:val="right"/>
            <w:rPr>
              <w:rFonts w:asciiTheme="majorHAnsi" w:hAnsiTheme="majorHAnsi" w:cstheme="majorHAnsi"/>
              <w:b/>
              <w:bCs/>
              <w:color w:val="183F7A"/>
              <w:sz w:val="18"/>
              <w:lang w:val="en-US"/>
            </w:rPr>
          </w:pPr>
        </w:p>
      </w:tc>
    </w:tr>
  </w:tbl>
  <w:p w14:paraId="39407EE3" w14:textId="77777777" w:rsidR="00E4549D" w:rsidRPr="00EC1963" w:rsidRDefault="00000000">
    <w:pPr>
      <w:pStyle w:val="Rodap"/>
      <w:rPr>
        <w:rFonts w:asciiTheme="majorHAnsi" w:hAnsiTheme="majorHAnsi" w:cstheme="majorHAnsi"/>
        <w:b/>
        <w:bCs/>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0004" w14:textId="77777777" w:rsidR="000B3216" w:rsidRDefault="000B3216" w:rsidP="00C56B77">
      <w:pPr>
        <w:spacing w:after="0" w:line="240" w:lineRule="auto"/>
      </w:pPr>
      <w:r>
        <w:separator/>
      </w:r>
    </w:p>
  </w:footnote>
  <w:footnote w:type="continuationSeparator" w:id="0">
    <w:p w14:paraId="2B73A83A" w14:textId="77777777" w:rsidR="000B3216" w:rsidRDefault="000B3216" w:rsidP="00C5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7" w:type="pct"/>
      <w:tblCellMar>
        <w:left w:w="10" w:type="dxa"/>
        <w:right w:w="10" w:type="dxa"/>
      </w:tblCellMar>
      <w:tblLook w:val="0000" w:firstRow="0" w:lastRow="0" w:firstColumn="0" w:lastColumn="0" w:noHBand="0" w:noVBand="0"/>
    </w:tblPr>
    <w:tblGrid>
      <w:gridCol w:w="4829"/>
      <w:gridCol w:w="4451"/>
    </w:tblGrid>
    <w:tr w:rsidR="00425476" w14:paraId="0567DD45" w14:textId="77777777" w:rsidTr="00425476">
      <w:trPr>
        <w:trHeight w:val="708"/>
      </w:trPr>
      <w:tc>
        <w:tcPr>
          <w:tcW w:w="4656" w:type="dxa"/>
          <w:shd w:val="clear" w:color="auto" w:fill="auto"/>
          <w:tcMar>
            <w:top w:w="0" w:type="dxa"/>
            <w:left w:w="108" w:type="dxa"/>
            <w:bottom w:w="0" w:type="dxa"/>
            <w:right w:w="108" w:type="dxa"/>
          </w:tcMar>
          <w:vAlign w:val="center"/>
        </w:tcPr>
        <w:p w14:paraId="489E51EE" w14:textId="77777777" w:rsidR="00425476" w:rsidRDefault="00000000" w:rsidP="00425476">
          <w:pPr>
            <w:pStyle w:val="Cabealho"/>
          </w:pPr>
          <w:r>
            <w:rPr>
              <w:noProof/>
            </w:rPr>
            <w:drawing>
              <wp:inline distT="0" distB="0" distL="0" distR="0" wp14:anchorId="0376ED9B" wp14:editId="04860717">
                <wp:extent cx="1701165" cy="347345"/>
                <wp:effectExtent l="0" t="0" r="0" b="0"/>
                <wp:docPr id="14" name="Imagem 14"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347345"/>
                        </a:xfrm>
                        <a:prstGeom prst="rect">
                          <a:avLst/>
                        </a:prstGeom>
                        <a:noFill/>
                      </pic:spPr>
                    </pic:pic>
                  </a:graphicData>
                </a:graphic>
              </wp:inline>
            </w:drawing>
          </w:r>
        </w:p>
      </w:tc>
      <w:tc>
        <w:tcPr>
          <w:tcW w:w="4292" w:type="dxa"/>
          <w:shd w:val="clear" w:color="auto" w:fill="auto"/>
          <w:tcMar>
            <w:top w:w="0" w:type="dxa"/>
            <w:left w:w="108" w:type="dxa"/>
            <w:bottom w:w="0" w:type="dxa"/>
            <w:right w:w="108" w:type="dxa"/>
          </w:tcMar>
          <w:vAlign w:val="center"/>
        </w:tcPr>
        <w:p w14:paraId="7CB9F7E4" w14:textId="77777777" w:rsidR="00425476" w:rsidRPr="005124E0" w:rsidRDefault="00000000" w:rsidP="00570744">
          <w:pPr>
            <w:pStyle w:val="Cabealho"/>
            <w:spacing w:after="120"/>
            <w:jc w:val="right"/>
          </w:pPr>
          <w:r>
            <w:rPr>
              <w:noProof/>
            </w:rPr>
            <w:drawing>
              <wp:inline distT="0" distB="0" distL="0" distR="0" wp14:anchorId="24CA9E2D" wp14:editId="0C22ED42">
                <wp:extent cx="795401" cy="777136"/>
                <wp:effectExtent l="0" t="0" r="508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
                          <a:extLst>
                            <a:ext uri="{28A0092B-C50C-407E-A947-70E740481C1C}">
                              <a14:useLocalDpi xmlns:a14="http://schemas.microsoft.com/office/drawing/2010/main" val="0"/>
                            </a:ext>
                          </a:extLst>
                        </a:blip>
                        <a:stretch>
                          <a:fillRect/>
                        </a:stretch>
                      </pic:blipFill>
                      <pic:spPr>
                        <a:xfrm>
                          <a:off x="0" y="0"/>
                          <a:ext cx="795401" cy="777136"/>
                        </a:xfrm>
                        <a:prstGeom prst="rect">
                          <a:avLst/>
                        </a:prstGeom>
                      </pic:spPr>
                    </pic:pic>
                  </a:graphicData>
                </a:graphic>
              </wp:inline>
            </w:drawing>
          </w:r>
        </w:p>
      </w:tc>
    </w:tr>
  </w:tbl>
  <w:p w14:paraId="7CA041DB" w14:textId="77777777" w:rsidR="00E4549D" w:rsidRDefault="00000000">
    <w:pPr>
      <w:pStyle w:val="Cabealh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02E"/>
    <w:multiLevelType w:val="multilevel"/>
    <w:tmpl w:val="F25A285C"/>
    <w:styleLink w:val="WWOutlineListStyle"/>
    <w:lvl w:ilvl="0">
      <w:start w:val="1"/>
      <w:numFmt w:val="decimal"/>
      <w:pStyle w:val="Ttulo1"/>
      <w:lvlText w:val="%1."/>
      <w:lvlJc w:val="left"/>
      <w:pPr>
        <w:ind w:left="720" w:hanging="360"/>
      </w:pPr>
    </w:lvl>
    <w:lvl w:ilvl="1">
      <w:start w:val="1"/>
      <w:numFmt w:val="decimal"/>
      <w:pStyle w:val="Ttulo2"/>
      <w:lvlText w:val="%1.%2."/>
      <w:lvlJc w:val="left"/>
      <w:pPr>
        <w:ind w:left="1080" w:hanging="720"/>
      </w:pPr>
    </w:lvl>
    <w:lvl w:ilvl="2">
      <w:start w:val="1"/>
      <w:numFmt w:val="decimal"/>
      <w:pStyle w:val="Ttulo3"/>
      <w:lvlText w:val="%1.%2.%3."/>
      <w:lvlJc w:val="left"/>
      <w:pPr>
        <w:ind w:left="108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88137B0"/>
    <w:multiLevelType w:val="hybridMultilevel"/>
    <w:tmpl w:val="6CF8FC72"/>
    <w:lvl w:ilvl="0" w:tplc="AC70F9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2661"/>
    <w:multiLevelType w:val="hybridMultilevel"/>
    <w:tmpl w:val="BB50A370"/>
    <w:lvl w:ilvl="0" w:tplc="0E007E16">
      <w:start w:val="1"/>
      <w:numFmt w:val="decimal"/>
      <w:lvlText w:val="%1."/>
      <w:lvlJc w:val="left"/>
      <w:pPr>
        <w:ind w:left="539" w:hanging="360"/>
      </w:pPr>
      <w:rPr>
        <w:rFonts w:hint="default"/>
      </w:rPr>
    </w:lvl>
    <w:lvl w:ilvl="1" w:tplc="9504379A">
      <w:numFmt w:val="bullet"/>
      <w:lvlText w:val=""/>
      <w:lvlJc w:val="left"/>
      <w:pPr>
        <w:ind w:left="1259" w:hanging="360"/>
      </w:pPr>
      <w:rPr>
        <w:rFonts w:ascii="Calibri" w:eastAsia="Calibri" w:hAnsi="Calibri" w:cs="Calibri" w:hint="default"/>
      </w:rPr>
    </w:lvl>
    <w:lvl w:ilvl="2" w:tplc="0809001B" w:tentative="1">
      <w:start w:val="1"/>
      <w:numFmt w:val="lowerRoman"/>
      <w:lvlText w:val="%3."/>
      <w:lvlJc w:val="right"/>
      <w:pPr>
        <w:ind w:left="1979" w:hanging="180"/>
      </w:pPr>
    </w:lvl>
    <w:lvl w:ilvl="3" w:tplc="0809000F" w:tentative="1">
      <w:start w:val="1"/>
      <w:numFmt w:val="decimal"/>
      <w:lvlText w:val="%4."/>
      <w:lvlJc w:val="left"/>
      <w:pPr>
        <w:ind w:left="2699" w:hanging="360"/>
      </w:pPr>
    </w:lvl>
    <w:lvl w:ilvl="4" w:tplc="08090019" w:tentative="1">
      <w:start w:val="1"/>
      <w:numFmt w:val="lowerLetter"/>
      <w:lvlText w:val="%5."/>
      <w:lvlJc w:val="left"/>
      <w:pPr>
        <w:ind w:left="3419" w:hanging="360"/>
      </w:pPr>
    </w:lvl>
    <w:lvl w:ilvl="5" w:tplc="0809001B" w:tentative="1">
      <w:start w:val="1"/>
      <w:numFmt w:val="lowerRoman"/>
      <w:lvlText w:val="%6."/>
      <w:lvlJc w:val="right"/>
      <w:pPr>
        <w:ind w:left="4139" w:hanging="180"/>
      </w:pPr>
    </w:lvl>
    <w:lvl w:ilvl="6" w:tplc="0809000F" w:tentative="1">
      <w:start w:val="1"/>
      <w:numFmt w:val="decimal"/>
      <w:lvlText w:val="%7."/>
      <w:lvlJc w:val="left"/>
      <w:pPr>
        <w:ind w:left="4859" w:hanging="360"/>
      </w:pPr>
    </w:lvl>
    <w:lvl w:ilvl="7" w:tplc="08090019" w:tentative="1">
      <w:start w:val="1"/>
      <w:numFmt w:val="lowerLetter"/>
      <w:lvlText w:val="%8."/>
      <w:lvlJc w:val="left"/>
      <w:pPr>
        <w:ind w:left="5579" w:hanging="360"/>
      </w:pPr>
    </w:lvl>
    <w:lvl w:ilvl="8" w:tplc="0809001B" w:tentative="1">
      <w:start w:val="1"/>
      <w:numFmt w:val="lowerRoman"/>
      <w:lvlText w:val="%9."/>
      <w:lvlJc w:val="right"/>
      <w:pPr>
        <w:ind w:left="6299" w:hanging="180"/>
      </w:pPr>
    </w:lvl>
  </w:abstractNum>
  <w:abstractNum w:abstractNumId="3" w15:restartNumberingAfterBreak="0">
    <w:nsid w:val="22B64C68"/>
    <w:multiLevelType w:val="multilevel"/>
    <w:tmpl w:val="0BE24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0C3E94"/>
    <w:multiLevelType w:val="hybridMultilevel"/>
    <w:tmpl w:val="D88ABE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D4E2F"/>
    <w:multiLevelType w:val="multilevel"/>
    <w:tmpl w:val="69B49B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11757D8"/>
    <w:multiLevelType w:val="hybridMultilevel"/>
    <w:tmpl w:val="8778A8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A7B0DD4"/>
    <w:multiLevelType w:val="hybridMultilevel"/>
    <w:tmpl w:val="9D38D482"/>
    <w:lvl w:ilvl="0" w:tplc="DADCE076">
      <w:numFmt w:val="bullet"/>
      <w:lvlText w:val="-"/>
      <w:lvlJc w:val="left"/>
      <w:pPr>
        <w:ind w:left="720" w:hanging="360"/>
      </w:pPr>
      <w:rPr>
        <w:rFonts w:ascii="Calibri Light" w:eastAsia="Calibri" w:hAnsi="Calibri Light" w:cs="Calibri Light"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ED74DB9"/>
    <w:multiLevelType w:val="hybridMultilevel"/>
    <w:tmpl w:val="9D4A9AC8"/>
    <w:lvl w:ilvl="0" w:tplc="DBE6948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838231169">
    <w:abstractNumId w:val="6"/>
  </w:num>
  <w:num w:numId="2" w16cid:durableId="2047365903">
    <w:abstractNumId w:val="8"/>
  </w:num>
  <w:num w:numId="3" w16cid:durableId="1445930001">
    <w:abstractNumId w:val="7"/>
  </w:num>
  <w:num w:numId="4" w16cid:durableId="1684093252">
    <w:abstractNumId w:val="2"/>
  </w:num>
  <w:num w:numId="5" w16cid:durableId="465586777">
    <w:abstractNumId w:val="4"/>
  </w:num>
  <w:num w:numId="6" w16cid:durableId="17128481">
    <w:abstractNumId w:val="1"/>
  </w:num>
  <w:num w:numId="7" w16cid:durableId="560941308">
    <w:abstractNumId w:val="5"/>
  </w:num>
  <w:num w:numId="8" w16cid:durableId="823549537">
    <w:abstractNumId w:val="3"/>
  </w:num>
  <w:num w:numId="9" w16cid:durableId="802424234">
    <w:abstractNumId w:val="0"/>
  </w:num>
  <w:num w:numId="10" w16cid:durableId="1965043961">
    <w:abstractNumId w:val="0"/>
    <w:lvlOverride w:ilvl="0">
      <w:lvl w:ilvl="0">
        <w:start w:val="1"/>
        <w:numFmt w:val="decimal"/>
        <w:pStyle w:val="Ttulo1"/>
        <w:lvlText w:val="%1."/>
        <w:lvlJc w:val="left"/>
        <w:pPr>
          <w:ind w:left="720" w:hanging="360"/>
        </w:pPr>
      </w:lvl>
    </w:lvlOverride>
    <w:lvlOverride w:ilvl="1">
      <w:lvl w:ilvl="1">
        <w:start w:val="1"/>
        <w:numFmt w:val="decimal"/>
        <w:pStyle w:val="Ttulo2"/>
        <w:lvlText w:val="%1.%2."/>
        <w:lvlJc w:val="left"/>
        <w:pPr>
          <w:ind w:left="1080" w:hanging="720"/>
        </w:pPr>
        <w:rPr>
          <w:sz w:val="26"/>
          <w:szCs w:val="26"/>
        </w:rPr>
      </w:lvl>
    </w:lvlOverride>
    <w:lvlOverride w:ilvl="2">
      <w:lvl w:ilvl="2">
        <w:start w:val="1"/>
        <w:numFmt w:val="decimal"/>
        <w:pStyle w:val="Ttulo3"/>
        <w:lvlText w:val="%1.%2.%3."/>
        <w:lvlJc w:val="left"/>
        <w:pPr>
          <w:ind w:left="1080" w:hanging="720"/>
        </w:pPr>
      </w:lvl>
    </w:lvlOverride>
    <w:lvlOverride w:ilvl="3">
      <w:lvl w:ilvl="3">
        <w:start w:val="1"/>
        <w:numFmt w:val="none"/>
        <w:lvlText w:val=""/>
        <w:lvlJc w:val="left"/>
      </w:lvl>
    </w:lvlOverride>
    <w:lvlOverride w:ilvl="4">
      <w:lvl w:ilvl="4">
        <w:start w:val="1"/>
        <w:numFmt w:val="none"/>
        <w:lvlText w:val=""/>
        <w:lvlJc w:val="left"/>
      </w:lvl>
    </w:lvlOverride>
    <w:lvlOverride w:ilvl="5">
      <w:lvl w:ilvl="5">
        <w:start w:val="1"/>
        <w:numFmt w:val="none"/>
        <w:lvlText w:val=""/>
        <w:lvlJc w:val="left"/>
      </w:lvl>
    </w:lvlOverride>
    <w:lvlOverride w:ilvl="6">
      <w:lvl w:ilvl="6">
        <w:start w:val="1"/>
        <w:numFmt w:val="none"/>
        <w:lvlText w:val=""/>
        <w:lvlJc w:val="left"/>
      </w:lvl>
    </w:lvlOverride>
    <w:lvlOverride w:ilvl="7">
      <w:lvl w:ilvl="7">
        <w:start w:val="1"/>
        <w:numFmt w:val="none"/>
        <w:lvlText w:val=""/>
        <w:lvlJc w:val="left"/>
      </w:lvl>
    </w:lvlOverride>
    <w:lvlOverride w:ilvl="8">
      <w:lvl w:ilvl="8">
        <w:start w:val="1"/>
        <w:numFmt w:val="none"/>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F6"/>
    <w:rsid w:val="00087083"/>
    <w:rsid w:val="000B3216"/>
    <w:rsid w:val="00147B41"/>
    <w:rsid w:val="00165C21"/>
    <w:rsid w:val="00170C9B"/>
    <w:rsid w:val="00260C29"/>
    <w:rsid w:val="002C0920"/>
    <w:rsid w:val="003A2C2D"/>
    <w:rsid w:val="00427093"/>
    <w:rsid w:val="004F1FD7"/>
    <w:rsid w:val="00570744"/>
    <w:rsid w:val="005D1B37"/>
    <w:rsid w:val="00672F15"/>
    <w:rsid w:val="007F2A6E"/>
    <w:rsid w:val="00907652"/>
    <w:rsid w:val="009A549A"/>
    <w:rsid w:val="00A32A72"/>
    <w:rsid w:val="00A94C2E"/>
    <w:rsid w:val="00AC7780"/>
    <w:rsid w:val="00B965AE"/>
    <w:rsid w:val="00BF21F6"/>
    <w:rsid w:val="00BF4A9F"/>
    <w:rsid w:val="00C314E4"/>
    <w:rsid w:val="00C56063"/>
    <w:rsid w:val="00C56B77"/>
    <w:rsid w:val="00D11595"/>
    <w:rsid w:val="00D920AB"/>
    <w:rsid w:val="00DA78E9"/>
    <w:rsid w:val="00FE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46F0"/>
  <w15:chartTrackingRefBased/>
  <w15:docId w15:val="{008030D6-A3B9-418F-96EF-93ADE13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A6E"/>
    <w:pPr>
      <w:suppressAutoHyphens/>
      <w:autoSpaceDN w:val="0"/>
      <w:spacing w:line="251" w:lineRule="auto"/>
      <w:textAlignment w:val="baseline"/>
    </w:pPr>
    <w:rPr>
      <w:rFonts w:ascii="Calibri" w:eastAsia="Calibri" w:hAnsi="Calibri" w:cs="Arial"/>
      <w:lang w:val="pt-PT"/>
    </w:rPr>
  </w:style>
  <w:style w:type="paragraph" w:styleId="Ttulo1">
    <w:name w:val="heading 1"/>
    <w:basedOn w:val="Normal"/>
    <w:next w:val="Normal"/>
    <w:link w:val="Ttulo1Carter"/>
    <w:uiPriority w:val="9"/>
    <w:qFormat/>
    <w:rsid w:val="00DA78E9"/>
    <w:pPr>
      <w:keepNext/>
      <w:keepLines/>
      <w:numPr>
        <w:numId w:val="9"/>
      </w:numPr>
      <w:spacing w:after="240"/>
      <w:outlineLvl w:val="0"/>
    </w:pPr>
    <w:rPr>
      <w:rFonts w:ascii="Abadi Extra Light" w:eastAsia="Times New Roman" w:hAnsi="Abadi Extra Light" w:cs="Times New Roman"/>
      <w:color w:val="1F2346"/>
      <w:sz w:val="32"/>
      <w:szCs w:val="32"/>
      <w:lang w:val="en-GB"/>
    </w:rPr>
  </w:style>
  <w:style w:type="paragraph" w:styleId="Ttulo2">
    <w:name w:val="heading 2"/>
    <w:basedOn w:val="Normal"/>
    <w:next w:val="Normal"/>
    <w:link w:val="Ttulo2Carter"/>
    <w:uiPriority w:val="9"/>
    <w:unhideWhenUsed/>
    <w:qFormat/>
    <w:rsid w:val="00DA78E9"/>
    <w:pPr>
      <w:keepNext/>
      <w:keepLines/>
      <w:numPr>
        <w:ilvl w:val="1"/>
        <w:numId w:val="9"/>
      </w:numPr>
      <w:spacing w:before="40" w:after="120"/>
      <w:outlineLvl w:val="1"/>
    </w:pPr>
    <w:rPr>
      <w:rFonts w:ascii="Abadi Extra Light" w:eastAsia="Times New Roman" w:hAnsi="Abadi Extra Light" w:cs="Times New Roman"/>
      <w:color w:val="183F7A"/>
      <w:sz w:val="26"/>
      <w:szCs w:val="26"/>
      <w:lang w:val="en-GB"/>
    </w:rPr>
  </w:style>
  <w:style w:type="paragraph" w:styleId="Ttulo3">
    <w:name w:val="heading 3"/>
    <w:basedOn w:val="Normal"/>
    <w:next w:val="Normal"/>
    <w:link w:val="Ttulo3Carter"/>
    <w:uiPriority w:val="9"/>
    <w:unhideWhenUsed/>
    <w:qFormat/>
    <w:rsid w:val="00DA78E9"/>
    <w:pPr>
      <w:keepNext/>
      <w:keepLines/>
      <w:numPr>
        <w:ilvl w:val="2"/>
        <w:numId w:val="9"/>
      </w:numPr>
      <w:spacing w:before="40" w:after="120"/>
      <w:outlineLvl w:val="2"/>
    </w:pPr>
    <w:rPr>
      <w:rFonts w:ascii="Abadi Extra Light" w:eastAsia="Times New Roman" w:hAnsi="Abadi Extra Light" w:cs="Times New Roman"/>
      <w:color w:val="183F7A"/>
      <w:sz w:val="24"/>
      <w:szCs w:val="24"/>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implesTabela11">
    <w:name w:val="Simples Tabela 11"/>
    <w:basedOn w:val="Tabelanormal"/>
    <w:next w:val="SimplesTabela1"/>
    <w:uiPriority w:val="41"/>
    <w:rsid w:val="00BF21F6"/>
    <w:pPr>
      <w:autoSpaceDN w:val="0"/>
      <w:spacing w:after="0" w:line="240" w:lineRule="auto"/>
      <w:textAlignment w:val="baseline"/>
    </w:pPr>
    <w:rPr>
      <w:rFonts w:ascii="Calibri" w:eastAsia="Calibri" w:hAnsi="Calibri" w:cs="Arial"/>
      <w:lang w:val="pt-P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1">
    <w:name w:val="Plain Table 1"/>
    <w:basedOn w:val="Tabelanormal"/>
    <w:uiPriority w:val="41"/>
    <w:rsid w:val="00BF21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basedOn w:val="Normal"/>
    <w:next w:val="Normal"/>
    <w:rsid w:val="00260C29"/>
    <w:pPr>
      <w:spacing w:after="200" w:line="240" w:lineRule="auto"/>
      <w:jc w:val="center"/>
    </w:pPr>
    <w:rPr>
      <w:i/>
      <w:iCs/>
      <w:sz w:val="18"/>
      <w:szCs w:val="18"/>
      <w:lang w:val="en-GB"/>
    </w:rPr>
  </w:style>
  <w:style w:type="paragraph" w:customStyle="1" w:styleId="CUERPOTEXTO">
    <w:name w:val="CUERPO TEXTO"/>
    <w:basedOn w:val="Normal"/>
    <w:qFormat/>
    <w:rsid w:val="00260C29"/>
    <w:pPr>
      <w:suppressAutoHyphens w:val="0"/>
      <w:autoSpaceDN/>
      <w:spacing w:before="120" w:after="240" w:line="360" w:lineRule="auto"/>
      <w:jc w:val="both"/>
      <w:textAlignment w:val="auto"/>
    </w:pPr>
    <w:rPr>
      <w:rFonts w:ascii="Times New Roman" w:eastAsia="Times New Roman" w:hAnsi="Times New Roman" w:cs="Times New Roman"/>
      <w:color w:val="0D0D0D" w:themeColor="text1" w:themeTint="F2"/>
      <w:sz w:val="24"/>
      <w:szCs w:val="24"/>
      <w:lang w:val="en-GB" w:eastAsia="es-ES_tradnl"/>
    </w:rPr>
  </w:style>
  <w:style w:type="table" w:styleId="TabelacomGrelha">
    <w:name w:val="Table Grid"/>
    <w:basedOn w:val="Tabelanormal"/>
    <w:uiPriority w:val="39"/>
    <w:rsid w:val="00B965AE"/>
    <w:pPr>
      <w:autoSpaceDN w:val="0"/>
      <w:spacing w:after="0" w:line="240" w:lineRule="auto"/>
      <w:textAlignment w:val="baseline"/>
    </w:pPr>
    <w:rPr>
      <w:rFonts w:ascii="Calibri" w:eastAsia="Calibri" w:hAnsi="Calibri" w:cs="Arial"/>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rsid w:val="00BF4A9F"/>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BF4A9F"/>
    <w:rPr>
      <w:rFonts w:ascii="Calibri" w:eastAsia="Calibri" w:hAnsi="Calibri" w:cs="Arial"/>
      <w:lang w:val="pt-PT"/>
    </w:rPr>
  </w:style>
  <w:style w:type="paragraph" w:styleId="Rodap">
    <w:name w:val="footer"/>
    <w:basedOn w:val="Normal"/>
    <w:link w:val="RodapCarter"/>
    <w:uiPriority w:val="99"/>
    <w:rsid w:val="00BF4A9F"/>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BF4A9F"/>
    <w:rPr>
      <w:rFonts w:ascii="Calibri" w:eastAsia="Calibri" w:hAnsi="Calibri" w:cs="Arial"/>
      <w:lang w:val="pt-PT"/>
    </w:rPr>
  </w:style>
  <w:style w:type="character" w:styleId="Hiperligao">
    <w:name w:val="Hyperlink"/>
    <w:basedOn w:val="Tipodeletrapredefinidodopargrafo"/>
    <w:uiPriority w:val="99"/>
    <w:rsid w:val="00BF4A9F"/>
    <w:rPr>
      <w:color w:val="0563C1"/>
      <w:u w:val="single"/>
    </w:rPr>
  </w:style>
  <w:style w:type="paragraph" w:styleId="PargrafodaLista">
    <w:name w:val="List Paragraph"/>
    <w:basedOn w:val="Normal"/>
    <w:uiPriority w:val="34"/>
    <w:qFormat/>
    <w:rsid w:val="00BF4A9F"/>
    <w:pPr>
      <w:ind w:left="720"/>
      <w:contextualSpacing/>
    </w:pPr>
  </w:style>
  <w:style w:type="character" w:styleId="Refdecomentrio">
    <w:name w:val="annotation reference"/>
    <w:basedOn w:val="Tipodeletrapredefinidodopargrafo"/>
    <w:uiPriority w:val="99"/>
    <w:semiHidden/>
    <w:unhideWhenUsed/>
    <w:rsid w:val="00BF4A9F"/>
    <w:rPr>
      <w:sz w:val="16"/>
      <w:szCs w:val="16"/>
    </w:rPr>
  </w:style>
  <w:style w:type="paragraph" w:styleId="Textodecomentrio">
    <w:name w:val="annotation text"/>
    <w:basedOn w:val="Normal"/>
    <w:link w:val="TextodecomentrioCarter"/>
    <w:uiPriority w:val="99"/>
    <w:unhideWhenUsed/>
    <w:rsid w:val="00BF4A9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BF4A9F"/>
    <w:rPr>
      <w:rFonts w:ascii="Calibri" w:eastAsia="Calibri" w:hAnsi="Calibri" w:cs="Arial"/>
      <w:sz w:val="20"/>
      <w:szCs w:val="20"/>
      <w:lang w:val="pt-PT"/>
    </w:rPr>
  </w:style>
  <w:style w:type="character" w:customStyle="1" w:styleId="Ttulo1Carter">
    <w:name w:val="Título 1 Caráter"/>
    <w:basedOn w:val="Tipodeletrapredefinidodopargrafo"/>
    <w:link w:val="Ttulo1"/>
    <w:uiPriority w:val="9"/>
    <w:rsid w:val="00DA78E9"/>
    <w:rPr>
      <w:rFonts w:ascii="Abadi Extra Light" w:eastAsia="Times New Roman" w:hAnsi="Abadi Extra Light" w:cs="Times New Roman"/>
      <w:color w:val="1F2346"/>
      <w:sz w:val="32"/>
      <w:szCs w:val="32"/>
      <w:lang w:val="en-GB"/>
    </w:rPr>
  </w:style>
  <w:style w:type="character" w:customStyle="1" w:styleId="Ttulo2Carter">
    <w:name w:val="Título 2 Caráter"/>
    <w:basedOn w:val="Tipodeletrapredefinidodopargrafo"/>
    <w:link w:val="Ttulo2"/>
    <w:uiPriority w:val="9"/>
    <w:rsid w:val="00DA78E9"/>
    <w:rPr>
      <w:rFonts w:ascii="Abadi Extra Light" w:eastAsia="Times New Roman" w:hAnsi="Abadi Extra Light" w:cs="Times New Roman"/>
      <w:color w:val="183F7A"/>
      <w:sz w:val="26"/>
      <w:szCs w:val="26"/>
      <w:lang w:val="en-GB"/>
    </w:rPr>
  </w:style>
  <w:style w:type="character" w:customStyle="1" w:styleId="Ttulo3Carter">
    <w:name w:val="Título 3 Caráter"/>
    <w:basedOn w:val="Tipodeletrapredefinidodopargrafo"/>
    <w:link w:val="Ttulo3"/>
    <w:uiPriority w:val="9"/>
    <w:rsid w:val="00DA78E9"/>
    <w:rPr>
      <w:rFonts w:ascii="Abadi Extra Light" w:eastAsia="Times New Roman" w:hAnsi="Abadi Extra Light" w:cs="Times New Roman"/>
      <w:color w:val="183F7A"/>
      <w:sz w:val="24"/>
      <w:szCs w:val="24"/>
      <w:lang w:val="en-GB"/>
    </w:rPr>
  </w:style>
  <w:style w:type="numbering" w:customStyle="1" w:styleId="WWOutlineListStyle">
    <w:name w:val="WW_OutlineListStyle"/>
    <w:basedOn w:val="Semlista"/>
    <w:rsid w:val="00DA78E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B41F-1981-4E7F-B23E-CF61A8EE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Filipa Mendes</dc:creator>
  <cp:keywords/>
  <dc:description/>
  <cp:lastModifiedBy>Ana Filipa Mendes</cp:lastModifiedBy>
  <cp:revision>4</cp:revision>
  <cp:lastPrinted>2022-11-03T10:52:00Z</cp:lastPrinted>
  <dcterms:created xsi:type="dcterms:W3CDTF">2022-11-03T10:23:00Z</dcterms:created>
  <dcterms:modified xsi:type="dcterms:W3CDTF">2022-11-03T10:52:00Z</dcterms:modified>
</cp:coreProperties>
</file>